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B0" w:rsidRDefault="007A02B0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0547F5FE" wp14:editId="34B4BFA8">
            <wp:extent cx="1247775" cy="167063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oking up to niem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221" cy="1673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D8E" w:rsidRPr="002C2286" w:rsidRDefault="002C2286">
      <w:pPr>
        <w:rPr>
          <w:b/>
          <w:sz w:val="32"/>
          <w:szCs w:val="32"/>
        </w:rPr>
      </w:pPr>
      <w:r w:rsidRPr="002C2286">
        <w:rPr>
          <w:b/>
          <w:sz w:val="32"/>
          <w:szCs w:val="32"/>
        </w:rPr>
        <w:t>Over 1</w:t>
      </w:r>
      <w:r w:rsidR="007A02B0">
        <w:rPr>
          <w:b/>
          <w:sz w:val="32"/>
          <w:szCs w:val="32"/>
        </w:rPr>
        <w:t>10</w:t>
      </w:r>
      <w:r w:rsidRPr="002C2286">
        <w:rPr>
          <w:b/>
          <w:sz w:val="32"/>
          <w:szCs w:val="32"/>
        </w:rPr>
        <w:t xml:space="preserve"> Tampa Area Campers Attend the Holiday Camp at UT</w:t>
      </w:r>
    </w:p>
    <w:p w:rsidR="002C2286" w:rsidRDefault="002C2286">
      <w:pPr>
        <w:rPr>
          <w:i/>
        </w:rPr>
      </w:pPr>
      <w:r w:rsidRPr="007A02B0">
        <w:rPr>
          <w:i/>
        </w:rPr>
        <w:t xml:space="preserve">Tampa Holiday Camper finds a good role model to look up to in Yale’s Grahame </w:t>
      </w:r>
      <w:proofErr w:type="spellStart"/>
      <w:r w:rsidRPr="007A02B0">
        <w:rPr>
          <w:i/>
        </w:rPr>
        <w:t>Niemi</w:t>
      </w:r>
      <w:proofErr w:type="spellEnd"/>
    </w:p>
    <w:p w:rsidR="007A02B0" w:rsidRPr="007A02B0" w:rsidRDefault="007A02B0">
      <w:pPr>
        <w:rPr>
          <w:i/>
        </w:rPr>
      </w:pPr>
    </w:p>
    <w:p w:rsidR="002C2286" w:rsidRDefault="002C2286">
      <w:r>
        <w:t>The Tampa Holiday Lacrosse Camp hosted at the University of Tampa by Whipple Lacrosse welcomed 115 boys and girls campers ranging from youth to high school on January 3</w:t>
      </w:r>
      <w:r w:rsidRPr="002C2286">
        <w:rPr>
          <w:vertAlign w:val="superscript"/>
        </w:rPr>
        <w:t>rd</w:t>
      </w:r>
      <w:r>
        <w:t xml:space="preserve"> through the 5</w:t>
      </w:r>
      <w:r w:rsidRPr="002C2286">
        <w:rPr>
          <w:vertAlign w:val="superscript"/>
        </w:rPr>
        <w:t>th</w:t>
      </w:r>
      <w:r>
        <w:t xml:space="preserve"> this past week.  </w:t>
      </w:r>
    </w:p>
    <w:p w:rsidR="002C2286" w:rsidRDefault="00A26C3E">
      <w:r>
        <w:t xml:space="preserve">The youth camp was staffed by coaches from the Denver Outlaws of the MLL, the Iroquois National Team, Yale, Georgetown, Mercer, Salisbury, </w:t>
      </w:r>
      <w:proofErr w:type="gramStart"/>
      <w:r>
        <w:t>Mt</w:t>
      </w:r>
      <w:proofErr w:type="gramEnd"/>
      <w:r>
        <w:t xml:space="preserve">. Ida, St. Leo, the University of Tampa, Catholic University, High Point and current UT lacrosse players. </w:t>
      </w:r>
    </w:p>
    <w:p w:rsidR="00A26C3E" w:rsidRDefault="00A26C3E">
      <w:r>
        <w:t xml:space="preserve">The staff split for the afternoon with the Division I men’s coaches running a coaching clinic for the area HS Coaches while the DII and DIII coaches ran the high school camp on the boys side.  </w:t>
      </w:r>
    </w:p>
    <w:p w:rsidR="00A26C3E" w:rsidRDefault="00A26C3E">
      <w:r>
        <w:t>“We are extremely excited to be part of the process of growing Tampa lacrosse,” commented Tampa head coach Rory Whipple.  “This camp is a large undertaking with the cost of flying these coaches down</w:t>
      </w:r>
      <w:r w:rsidR="007A02B0">
        <w:t>,</w:t>
      </w:r>
      <w:r>
        <w:t xml:space="preserve"> but </w:t>
      </w:r>
      <w:r w:rsidR="007A02B0">
        <w:t>we feel strongly that it will pay-</w:t>
      </w:r>
      <w:r>
        <w:t>off in the long run for Tampa area lacrosse.”</w:t>
      </w:r>
    </w:p>
    <w:p w:rsidR="007A02B0" w:rsidRDefault="007A02B0">
      <w:r>
        <w:t xml:space="preserve">Photos and videos from the week can be found at </w:t>
      </w:r>
      <w:hyperlink r:id="rId6" w:history="1">
        <w:r w:rsidR="00C44818" w:rsidRPr="00303FC0">
          <w:rPr>
            <w:rStyle w:val="Hyperlink"/>
          </w:rPr>
          <w:t>http://whipplelacrosse.net/holiday_camp_yearbook</w:t>
        </w:r>
      </w:hyperlink>
      <w:r w:rsidR="00C44818">
        <w:t xml:space="preserve"> </w:t>
      </w:r>
    </w:p>
    <w:p w:rsidR="002C2286" w:rsidRDefault="007A02B0">
      <w:r w:rsidRPr="00C44818">
        <w:rPr>
          <w:b/>
        </w:rPr>
        <w:t>What’s next?</w:t>
      </w:r>
      <w:r>
        <w:t xml:space="preserve">  High School Pre-Season “Kick-Off” Jamboree at UT on January 13</w:t>
      </w:r>
      <w:r w:rsidRPr="007A02B0">
        <w:rPr>
          <w:vertAlign w:val="superscript"/>
        </w:rPr>
        <w:t>th</w:t>
      </w:r>
      <w:r>
        <w:t xml:space="preserve">.  </w:t>
      </w:r>
    </w:p>
    <w:p w:rsidR="007A02B0" w:rsidRDefault="007A02B0"/>
    <w:p w:rsidR="007A02B0" w:rsidRDefault="007A02B0">
      <w:bookmarkStart w:id="0" w:name="_GoBack"/>
      <w:bookmarkEnd w:id="0"/>
    </w:p>
    <w:sectPr w:rsidR="007A0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86"/>
    <w:rsid w:val="002C2286"/>
    <w:rsid w:val="007A02B0"/>
    <w:rsid w:val="009A55F5"/>
    <w:rsid w:val="00A26C3E"/>
    <w:rsid w:val="00A43D8E"/>
    <w:rsid w:val="00C4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5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2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2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5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2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2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hipplelacrosse.net/holiday_camp_yearboo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Tampa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A BURDICK</dc:creator>
  <cp:lastModifiedBy>CHRISTOPHER A BURDICK</cp:lastModifiedBy>
  <cp:revision>2</cp:revision>
  <dcterms:created xsi:type="dcterms:W3CDTF">2013-01-07T20:43:00Z</dcterms:created>
  <dcterms:modified xsi:type="dcterms:W3CDTF">2013-01-07T21:59:00Z</dcterms:modified>
</cp:coreProperties>
</file>